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0" w:rsidRPr="00B172A2" w:rsidRDefault="00C24D40" w:rsidP="00F678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2A2">
        <w:rPr>
          <w:rFonts w:ascii="Times New Roman" w:hAnsi="Times New Roman" w:cs="Times New Roman"/>
          <w:sz w:val="32"/>
          <w:szCs w:val="32"/>
        </w:rPr>
        <w:t>Words of the Week (</w:t>
      </w:r>
      <w:r w:rsidRPr="00B172A2">
        <w:rPr>
          <w:rFonts w:ascii="Times New Roman" w:hAnsi="Times New Roman" w:cs="Times New Roman"/>
          <w:sz w:val="28"/>
          <w:szCs w:val="28"/>
        </w:rPr>
        <w:t>WOW</w:t>
      </w:r>
      <w:r w:rsidR="000A7FD9">
        <w:rPr>
          <w:rFonts w:ascii="Times New Roman" w:hAnsi="Times New Roman" w:cs="Times New Roman"/>
          <w:sz w:val="28"/>
          <w:szCs w:val="28"/>
        </w:rPr>
        <w:t>) 8</w:t>
      </w:r>
      <w:r w:rsidRPr="00B172A2">
        <w:rPr>
          <w:rFonts w:ascii="Times New Roman" w:hAnsi="Times New Roman" w:cs="Times New Roman"/>
          <w:sz w:val="28"/>
          <w:szCs w:val="28"/>
        </w:rPr>
        <w:t xml:space="preserve"> </w:t>
      </w:r>
      <w:r w:rsidR="00661B37" w:rsidRPr="00B172A2">
        <w:rPr>
          <w:rFonts w:ascii="Times New Roman" w:hAnsi="Times New Roman" w:cs="Times New Roman"/>
          <w:sz w:val="28"/>
          <w:szCs w:val="28"/>
        </w:rPr>
        <w:t xml:space="preserve"> </w:t>
      </w:r>
      <w:r w:rsidRPr="00B172A2">
        <w:rPr>
          <w:rFonts w:ascii="Times New Roman" w:hAnsi="Times New Roman" w:cs="Times New Roman"/>
          <w:sz w:val="28"/>
          <w:szCs w:val="28"/>
        </w:rPr>
        <w:t xml:space="preserve"> Due Friday</w:t>
      </w:r>
      <w:r w:rsidR="00AD47C4" w:rsidRPr="00B172A2">
        <w:rPr>
          <w:rFonts w:ascii="Times New Roman" w:hAnsi="Times New Roman" w:cs="Times New Roman"/>
          <w:sz w:val="28"/>
          <w:szCs w:val="28"/>
        </w:rPr>
        <w:t>-</w:t>
      </w:r>
      <w:r w:rsidR="000A7FD9">
        <w:rPr>
          <w:rFonts w:ascii="Times New Roman" w:hAnsi="Times New Roman" w:cs="Times New Roman"/>
          <w:sz w:val="28"/>
          <w:szCs w:val="28"/>
        </w:rPr>
        <w:t>September 30</w:t>
      </w:r>
      <w:r w:rsidRPr="00B172A2">
        <w:rPr>
          <w:rFonts w:ascii="Times New Roman" w:hAnsi="Times New Roman" w:cs="Times New Roman"/>
          <w:sz w:val="28"/>
          <w:szCs w:val="28"/>
        </w:rPr>
        <w:t xml:space="preserve">, 2016 </w:t>
      </w:r>
    </w:p>
    <w:p w:rsidR="009E769D" w:rsidRPr="00B172A2" w:rsidRDefault="0004253D" w:rsidP="00661B37">
      <w:pPr>
        <w:pStyle w:val="NoSpacing"/>
        <w:rPr>
          <w:rFonts w:ascii="Times New Roman" w:hAnsi="Times New Roman" w:cs="Times New Roman"/>
        </w:rPr>
      </w:pPr>
      <w:r w:rsidRPr="00B172A2">
        <w:rPr>
          <w:rFonts w:ascii="Times New Roman" w:hAnsi="Times New Roman" w:cs="Times New Roman"/>
        </w:rPr>
        <w:t>Red</w:t>
      </w:r>
      <w:r w:rsidR="00AD47C4" w:rsidRPr="00B172A2">
        <w:rPr>
          <w:rFonts w:ascii="Times New Roman" w:hAnsi="Times New Roman" w:cs="Times New Roman"/>
        </w:rPr>
        <w:t xml:space="preserve">      </w:t>
      </w:r>
      <w:r w:rsidR="006F2E07" w:rsidRPr="00B172A2">
        <w:rPr>
          <w:rFonts w:ascii="Times New Roman" w:hAnsi="Times New Roman" w:cs="Times New Roman"/>
        </w:rPr>
        <w:t xml:space="preserve"> </w:t>
      </w:r>
      <w:r w:rsidR="00AD47C4" w:rsidRPr="00B172A2">
        <w:rPr>
          <w:rFonts w:ascii="Times New Roman" w:hAnsi="Times New Roman" w:cs="Times New Roman"/>
        </w:rPr>
        <w:t xml:space="preserve">  </w:t>
      </w:r>
      <w:r w:rsidRPr="00B172A2">
        <w:rPr>
          <w:rFonts w:ascii="Times New Roman" w:hAnsi="Times New Roman" w:cs="Times New Roman"/>
        </w:rPr>
        <w:t>Green</w:t>
      </w:r>
      <w:r w:rsidR="00AD47C4"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 xml:space="preserve">    </w:t>
      </w:r>
      <w:r w:rsidR="00AD47C4" w:rsidRPr="00B172A2">
        <w:rPr>
          <w:rFonts w:ascii="Times New Roman" w:hAnsi="Times New Roman" w:cs="Times New Roman"/>
        </w:rPr>
        <w:t xml:space="preserve">   </w:t>
      </w:r>
      <w:r w:rsidRPr="00B172A2">
        <w:rPr>
          <w:rFonts w:ascii="Times New Roman" w:hAnsi="Times New Roman" w:cs="Times New Roman"/>
        </w:rPr>
        <w:t>Yellow</w:t>
      </w:r>
      <w:r w:rsidR="00AD47C4" w:rsidRPr="00B172A2">
        <w:rPr>
          <w:rFonts w:ascii="Times New Roman" w:hAnsi="Times New Roman" w:cs="Times New Roman"/>
        </w:rPr>
        <w:t xml:space="preserve">  </w:t>
      </w:r>
      <w:r w:rsidR="006F2E07" w:rsidRPr="00B172A2">
        <w:rPr>
          <w:rFonts w:ascii="Times New Roman" w:hAnsi="Times New Roman" w:cs="Times New Roman"/>
        </w:rPr>
        <w:t xml:space="preserve"> </w:t>
      </w:r>
      <w:r w:rsidR="00AD47C4" w:rsidRPr="00B172A2">
        <w:rPr>
          <w:rFonts w:ascii="Times New Roman" w:hAnsi="Times New Roman" w:cs="Times New Roman"/>
        </w:rPr>
        <w:t xml:space="preserve"> </w:t>
      </w:r>
      <w:r w:rsidR="00C24D40" w:rsidRPr="00B172A2">
        <w:rPr>
          <w:rFonts w:ascii="Times New Roman" w:hAnsi="Times New Roman" w:cs="Times New Roman"/>
        </w:rPr>
        <w:t xml:space="preserve">   </w:t>
      </w:r>
      <w:r w:rsidR="00AD47C4" w:rsidRPr="00B172A2">
        <w:rPr>
          <w:rFonts w:ascii="Times New Roman" w:hAnsi="Times New Roman" w:cs="Times New Roman"/>
        </w:rPr>
        <w:t xml:space="preserve">  </w:t>
      </w:r>
      <w:r w:rsidR="00C24D40" w:rsidRPr="00B172A2">
        <w:rPr>
          <w:rFonts w:ascii="Times New Roman" w:hAnsi="Times New Roman" w:cs="Times New Roman"/>
        </w:rPr>
        <w:t>Blue</w:t>
      </w:r>
      <w:r w:rsidR="00C24D40"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="00C24D40" w:rsidRPr="00B172A2">
        <w:rPr>
          <w:rFonts w:ascii="Times New Roman" w:hAnsi="Times New Roman" w:cs="Times New Roman"/>
        </w:rPr>
        <w:tab/>
      </w:r>
      <w:r w:rsidR="00AD47C4" w:rsidRPr="00B172A2">
        <w:rPr>
          <w:rFonts w:ascii="Times New Roman" w:hAnsi="Times New Roman" w:cs="Times New Roman"/>
        </w:rPr>
        <w:t xml:space="preserve">  </w:t>
      </w:r>
      <w:r w:rsidR="00AD47C4" w:rsidRPr="00B172A2">
        <w:rPr>
          <w:rFonts w:ascii="Times New Roman" w:hAnsi="Times New Roman" w:cs="Times New Roman"/>
        </w:rPr>
        <w:tab/>
      </w:r>
      <w:r w:rsidR="00AD47C4" w:rsidRPr="00B172A2">
        <w:rPr>
          <w:rFonts w:ascii="Times New Roman" w:hAnsi="Times New Roman" w:cs="Times New Roman"/>
        </w:rPr>
        <w:tab/>
      </w:r>
      <w:r w:rsidRPr="00B172A2">
        <w:rPr>
          <w:rFonts w:ascii="Times New Roman" w:hAnsi="Times New Roman" w:cs="Times New Roman"/>
        </w:rPr>
        <w:t>Name___________</w:t>
      </w:r>
      <w:r w:rsidR="00C24D40" w:rsidRPr="00B172A2">
        <w:rPr>
          <w:rFonts w:ascii="Times New Roman" w:hAnsi="Times New Roman" w:cs="Times New Roman"/>
        </w:rPr>
        <w:t>_</w:t>
      </w:r>
      <w:r w:rsidR="00F6788C" w:rsidRPr="00B172A2">
        <w:rPr>
          <w:rFonts w:ascii="Times New Roman" w:hAnsi="Times New Roman" w:cs="Times New Roman"/>
        </w:rPr>
        <w:t>___</w:t>
      </w:r>
      <w:r w:rsidR="00C24D40" w:rsidRPr="00B172A2">
        <w:rPr>
          <w:rFonts w:ascii="Times New Roman" w:hAnsi="Times New Roman" w:cs="Times New Roman"/>
        </w:rPr>
        <w:t>___________________</w:t>
      </w:r>
      <w:r w:rsidRPr="00B172A2">
        <w:rPr>
          <w:rFonts w:ascii="Times New Roman" w:hAnsi="Times New Roman" w:cs="Times New Roman"/>
        </w:rPr>
        <w:t>_______</w:t>
      </w:r>
    </w:p>
    <w:p w:rsidR="0093168B" w:rsidRPr="00B172A2" w:rsidRDefault="00F6788C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B172A2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  <w:t>Directions:</w:t>
      </w:r>
      <w:r w:rsidR="0093168B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</w:t>
      </w:r>
      <w:r w:rsidR="002466F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Write </w:t>
      </w:r>
      <w:r w:rsidR="002466F0" w:rsidRPr="00B172A2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  <w:u w:val="single"/>
        </w:rPr>
        <w:t>3 facts</w:t>
      </w:r>
      <w:r w:rsidR="002466F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f</w:t>
      </w:r>
      <w:r w:rsidR="006F2E07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or each of the concepts.  Then, </w:t>
      </w:r>
      <w:r w:rsidR="00AD47C4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draw a pictorial illustration</w:t>
      </w:r>
      <w:r w:rsidR="00420972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2466F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to represent the concept</w:t>
      </w:r>
      <w:r w:rsidR="0093168B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. </w:t>
      </w:r>
      <w:r w:rsidR="00C24D40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Use additional paper if necessary.</w:t>
      </w:r>
      <w:r w:rsidR="008269FF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3267B1" w:rsidRPr="00B172A2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tbl>
      <w:tblPr>
        <w:tblStyle w:val="TableGrid"/>
        <w:tblW w:w="14760" w:type="dxa"/>
        <w:tblInd w:w="-275" w:type="dxa"/>
        <w:tblLook w:val="04A0" w:firstRow="1" w:lastRow="0" w:firstColumn="1" w:lastColumn="0" w:noHBand="0" w:noVBand="1"/>
      </w:tblPr>
      <w:tblGrid>
        <w:gridCol w:w="2070"/>
        <w:gridCol w:w="6300"/>
        <w:gridCol w:w="6390"/>
      </w:tblGrid>
      <w:tr w:rsidR="00C24D40" w:rsidRPr="00B172A2" w:rsidTr="0003644F">
        <w:tc>
          <w:tcPr>
            <w:tcW w:w="2070" w:type="dxa"/>
          </w:tcPr>
          <w:p w:rsidR="00E13595" w:rsidRPr="00B172A2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C24D40" w:rsidRPr="00B172A2" w:rsidRDefault="00E13595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C24D40" w:rsidRPr="00B172A2" w:rsidRDefault="00661B37" w:rsidP="000C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concept </w:t>
            </w:r>
            <w:r w:rsidRPr="00B172A2">
              <w:rPr>
                <w:rFonts w:ascii="Times New Roman" w:hAnsi="Times New Roman" w:cs="Times New Roman"/>
                <w:sz w:val="16"/>
                <w:szCs w:val="16"/>
              </w:rPr>
              <w:t xml:space="preserve">(at least 3 facts, </w:t>
            </w:r>
            <w:r w:rsidR="000C2F24" w:rsidRPr="00B172A2">
              <w:rPr>
                <w:rFonts w:ascii="Times New Roman" w:hAnsi="Times New Roman" w:cs="Times New Roman"/>
                <w:sz w:val="16"/>
                <w:szCs w:val="16"/>
              </w:rPr>
              <w:t>or points will be deducted use additional paper if you need to</w:t>
            </w:r>
            <w:r w:rsidRPr="00B172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390" w:type="dxa"/>
          </w:tcPr>
          <w:p w:rsidR="00C24D40" w:rsidRPr="00B172A2" w:rsidRDefault="00AD47C4" w:rsidP="00661B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 w:rsidRPr="00B1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B37" w:rsidRPr="00B172A2">
              <w:rPr>
                <w:rFonts w:ascii="Times New Roman" w:hAnsi="Times New Roman" w:cs="Times New Roman"/>
                <w:sz w:val="16"/>
                <w:szCs w:val="16"/>
              </w:rPr>
              <w:t>(I</w:t>
            </w:r>
            <w:r w:rsidR="00420972" w:rsidRPr="00B172A2">
              <w:rPr>
                <w:rFonts w:ascii="Times New Roman" w:hAnsi="Times New Roman" w:cs="Times New Roman"/>
                <w:sz w:val="16"/>
                <w:szCs w:val="16"/>
              </w:rPr>
              <w:t>nclude captions to help explain your pictures</w:t>
            </w:r>
            <w:r w:rsidR="000C2F24" w:rsidRPr="00B172A2">
              <w:rPr>
                <w:rFonts w:ascii="Times New Roman" w:hAnsi="Times New Roman" w:cs="Times New Roman"/>
                <w:sz w:val="16"/>
                <w:szCs w:val="16"/>
              </w:rPr>
              <w:t xml:space="preserve"> or points will be deducted</w:t>
            </w:r>
            <w:r w:rsidR="00420972" w:rsidRPr="00B172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D47C4" w:rsidRPr="00B172A2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B172A2" w:rsidTr="0003644F">
        <w:trPr>
          <w:trHeight w:val="1808"/>
        </w:trPr>
        <w:tc>
          <w:tcPr>
            <w:tcW w:w="2070" w:type="dxa"/>
          </w:tcPr>
          <w:p w:rsidR="0003644F" w:rsidRPr="00E23E4E" w:rsidRDefault="00E23E4E" w:rsidP="005B4648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4E">
              <w:rPr>
                <w:rFonts w:ascii="Times New Roman" w:hAnsi="Times New Roman" w:cs="Times New Roman"/>
                <w:b/>
                <w:sz w:val="18"/>
                <w:szCs w:val="18"/>
              </w:rPr>
              <w:t>Abraham Baldwin (1754-1807)-</w:t>
            </w:r>
            <w:r w:rsidRPr="00E23E4E">
              <w:rPr>
                <w:rFonts w:ascii="Times New Roman" w:hAnsi="Times New Roman" w:cs="Times New Roman"/>
                <w:sz w:val="18"/>
                <w:szCs w:val="18"/>
              </w:rPr>
              <w:t xml:space="preserve"> Georgia signer of the U.S. Constitution; also a U.S. Congressman, U.S. Senator, and the first president of the University of Georgia. </w:t>
            </w:r>
            <w:bookmarkStart w:id="0" w:name="_GoBack"/>
            <w:bookmarkEnd w:id="0"/>
          </w:p>
        </w:tc>
        <w:tc>
          <w:tcPr>
            <w:tcW w:w="6300" w:type="dxa"/>
          </w:tcPr>
          <w:p w:rsidR="00F6788C" w:rsidRDefault="00F6788C" w:rsidP="00E559E4">
            <w:pPr>
              <w:rPr>
                <w:rFonts w:ascii="Times New Roman" w:hAnsi="Times New Roman" w:cs="Times New Roman"/>
              </w:rPr>
            </w:pPr>
          </w:p>
          <w:p w:rsidR="0003644F" w:rsidRPr="00B172A2" w:rsidRDefault="0003644F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C24D40" w:rsidRPr="00B172A2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6F2E07" w:rsidRPr="00B172A2" w:rsidTr="0003644F">
        <w:tc>
          <w:tcPr>
            <w:tcW w:w="2070" w:type="dxa"/>
          </w:tcPr>
          <w:p w:rsidR="002466F0" w:rsidRPr="00E23E4E" w:rsidRDefault="00E23E4E" w:rsidP="00E23E4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E4E">
              <w:rPr>
                <w:rFonts w:ascii="Times New Roman" w:hAnsi="Times New Roman" w:cs="Times New Roman"/>
                <w:b/>
                <w:sz w:val="18"/>
                <w:szCs w:val="18"/>
              </w:rPr>
              <w:t>Articles of Confederation-</w:t>
            </w:r>
            <w:r w:rsidRPr="00E23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3E4E">
              <w:rPr>
                <w:rFonts w:ascii="Times New Roman" w:hAnsi="Times New Roman" w:cs="Times New Roman"/>
                <w:sz w:val="18"/>
                <w:szCs w:val="18"/>
              </w:rPr>
              <w:t>First document that created a government for the United States.  Created a weak government (could not collect taxes).  The Federal Government of the United States could not enforce any laws as it did not have a military.</w:t>
            </w:r>
          </w:p>
        </w:tc>
        <w:tc>
          <w:tcPr>
            <w:tcW w:w="6300" w:type="dxa"/>
          </w:tcPr>
          <w:p w:rsidR="006F2E07" w:rsidRPr="00B172A2" w:rsidRDefault="006F2E07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6F2E07" w:rsidRPr="00B172A2" w:rsidRDefault="006F2E07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C24D40" w:rsidRPr="00B172A2" w:rsidTr="0003644F">
        <w:trPr>
          <w:trHeight w:val="2465"/>
        </w:trPr>
        <w:tc>
          <w:tcPr>
            <w:tcW w:w="2070" w:type="dxa"/>
          </w:tcPr>
          <w:p w:rsidR="00E23E4E" w:rsidRPr="00E23E4E" w:rsidRDefault="00E23E4E" w:rsidP="000364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3E4E">
              <w:rPr>
                <w:rFonts w:ascii="Times New Roman" w:hAnsi="Times New Roman" w:cs="Times New Roman"/>
                <w:b/>
                <w:sz w:val="18"/>
                <w:szCs w:val="18"/>
              </w:rPr>
              <w:t>Bill of Rights-</w:t>
            </w:r>
            <w:r w:rsidRPr="00E23E4E">
              <w:rPr>
                <w:rFonts w:ascii="Times New Roman" w:hAnsi="Times New Roman" w:cs="Times New Roman"/>
                <w:sz w:val="18"/>
                <w:szCs w:val="18"/>
              </w:rPr>
              <w:t xml:space="preserve">The first ten amendments to the United States Constitution, added in 1791, and consisting of a formal list of citizens’ rights and freedoms. </w:t>
            </w:r>
          </w:p>
        </w:tc>
        <w:tc>
          <w:tcPr>
            <w:tcW w:w="6300" w:type="dxa"/>
          </w:tcPr>
          <w:p w:rsidR="00C24D40" w:rsidRDefault="00C24D40" w:rsidP="0004253D">
            <w:pPr>
              <w:rPr>
                <w:rFonts w:ascii="Times New Roman" w:hAnsi="Times New Roman" w:cs="Times New Roman"/>
              </w:rPr>
            </w:pPr>
          </w:p>
          <w:p w:rsidR="00A407DA" w:rsidRDefault="00A407DA" w:rsidP="0004253D">
            <w:pPr>
              <w:rPr>
                <w:rFonts w:ascii="Times New Roman" w:hAnsi="Times New Roman" w:cs="Times New Roman"/>
              </w:rPr>
            </w:pPr>
          </w:p>
          <w:p w:rsidR="00A407DA" w:rsidRDefault="00A407DA" w:rsidP="0004253D">
            <w:pPr>
              <w:rPr>
                <w:rFonts w:ascii="Times New Roman" w:hAnsi="Times New Roman" w:cs="Times New Roman"/>
              </w:rPr>
            </w:pPr>
          </w:p>
          <w:p w:rsidR="00A407DA" w:rsidRDefault="00A407DA" w:rsidP="0004253D">
            <w:pPr>
              <w:rPr>
                <w:rFonts w:ascii="Times New Roman" w:hAnsi="Times New Roman" w:cs="Times New Roman"/>
              </w:rPr>
            </w:pPr>
          </w:p>
          <w:p w:rsidR="00A407DA" w:rsidRPr="00B172A2" w:rsidRDefault="00A407DA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C24D40" w:rsidRPr="00B172A2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E13595" w:rsidRPr="00B172A2" w:rsidTr="0003644F">
        <w:tc>
          <w:tcPr>
            <w:tcW w:w="2070" w:type="dxa"/>
          </w:tcPr>
          <w:p w:rsidR="00E23E4E" w:rsidRDefault="00E23E4E" w:rsidP="00E23E4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4E">
              <w:rPr>
                <w:rFonts w:ascii="Times New Roman" w:hAnsi="Times New Roman" w:cs="Times New Roman"/>
                <w:b/>
                <w:sz w:val="18"/>
                <w:szCs w:val="18"/>
              </w:rPr>
              <w:t>Constitution-</w:t>
            </w:r>
            <w:r w:rsidRPr="00E23E4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23E4E">
              <w:rPr>
                <w:rFonts w:ascii="Times New Roman" w:hAnsi="Times New Roman" w:cs="Times New Roman"/>
                <w:sz w:val="18"/>
                <w:szCs w:val="18"/>
              </w:rPr>
              <w:t xml:space="preserve">A written document that outlines a country’s government. </w:t>
            </w:r>
          </w:p>
          <w:p w:rsidR="00E23E4E" w:rsidRDefault="00E23E4E" w:rsidP="00E23E4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E4E" w:rsidRDefault="00E23E4E" w:rsidP="00E23E4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DA" w:rsidRDefault="00A407DA" w:rsidP="00E23E4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E4E" w:rsidRPr="00E23E4E" w:rsidRDefault="00E23E4E" w:rsidP="00E23E4E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E13595" w:rsidRPr="00B172A2" w:rsidRDefault="00E13595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E13595" w:rsidRPr="00B172A2" w:rsidRDefault="00E13595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DB22CA" w:rsidRPr="00B172A2" w:rsidTr="0003644F">
        <w:trPr>
          <w:trHeight w:val="1673"/>
        </w:trPr>
        <w:tc>
          <w:tcPr>
            <w:tcW w:w="2070" w:type="dxa"/>
          </w:tcPr>
          <w:p w:rsidR="002466F0" w:rsidRPr="00E23E4E" w:rsidRDefault="00E23E4E" w:rsidP="00AC1F1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3E4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Constitutional Convention-</w:t>
            </w:r>
            <w:r w:rsidRPr="00E23E4E">
              <w:rPr>
                <w:rFonts w:ascii="Times New Roman" w:hAnsi="Times New Roman" w:cs="Times New Roman"/>
                <w:sz w:val="18"/>
                <w:szCs w:val="18"/>
              </w:rPr>
              <w:t xml:space="preserve"> meeting that took place in Philadelphia from May to September 1787; original intent was to revise the Articles of Confederation, though the entire document was soon scrapped and a new constitution was written.</w:t>
            </w:r>
          </w:p>
        </w:tc>
        <w:tc>
          <w:tcPr>
            <w:tcW w:w="6300" w:type="dxa"/>
          </w:tcPr>
          <w:p w:rsidR="003267B1" w:rsidRPr="00B172A2" w:rsidRDefault="003267B1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DB22CA" w:rsidRPr="00B172A2" w:rsidRDefault="00DB22CA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B172A2" w:rsidTr="0003644F">
        <w:trPr>
          <w:trHeight w:val="530"/>
        </w:trPr>
        <w:tc>
          <w:tcPr>
            <w:tcW w:w="2070" w:type="dxa"/>
          </w:tcPr>
          <w:p w:rsidR="00E23E4E" w:rsidRPr="00E23E4E" w:rsidRDefault="00E23E4E" w:rsidP="00E23E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3E4E">
              <w:rPr>
                <w:rFonts w:ascii="Times New Roman" w:hAnsi="Times New Roman" w:cs="Times New Roman"/>
                <w:b/>
                <w:sz w:val="18"/>
                <w:szCs w:val="18"/>
              </w:rPr>
              <w:t>Executive Branch-</w:t>
            </w:r>
            <w:r w:rsidRPr="00E23E4E">
              <w:rPr>
                <w:rFonts w:ascii="Times New Roman" w:hAnsi="Times New Roman" w:cs="Times New Roman"/>
                <w:sz w:val="18"/>
                <w:szCs w:val="18"/>
              </w:rPr>
              <w:t xml:space="preserve"> Governmental branch responsible for enforcing laws.</w:t>
            </w:r>
          </w:p>
          <w:p w:rsidR="00332CA9" w:rsidRPr="00E23E4E" w:rsidRDefault="00332CA9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2A2" w:rsidRDefault="00B172A2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DA" w:rsidRDefault="00A407DA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Pr="00E23E4E" w:rsidRDefault="00AC1F10" w:rsidP="00B172A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8269FF" w:rsidRPr="00B172A2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8269FF" w:rsidRPr="00B172A2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B172A2" w:rsidTr="0003644F">
        <w:trPr>
          <w:trHeight w:val="1673"/>
        </w:trPr>
        <w:tc>
          <w:tcPr>
            <w:tcW w:w="2070" w:type="dxa"/>
          </w:tcPr>
          <w:p w:rsidR="00E23E4E" w:rsidRPr="00AC1F10" w:rsidRDefault="00E23E4E" w:rsidP="00AC1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F10">
              <w:rPr>
                <w:rFonts w:ascii="Times New Roman" w:hAnsi="Times New Roman" w:cs="Times New Roman"/>
                <w:b/>
                <w:sz w:val="18"/>
                <w:szCs w:val="18"/>
              </w:rPr>
              <w:t>Georgia Constitution of 1777-</w:t>
            </w:r>
            <w:r w:rsidRPr="00AC1F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1F10">
              <w:rPr>
                <w:rFonts w:ascii="Times New Roman" w:hAnsi="Times New Roman" w:cs="Times New Roman"/>
                <w:sz w:val="18"/>
                <w:szCs w:val="18"/>
              </w:rPr>
              <w:t>This constitution created a system with separation of powers, even though the legislature had the most power.  Guaranteed citizens some</w:t>
            </w:r>
            <w:r w:rsidR="00AC1F10" w:rsidRPr="00AC1F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F10">
              <w:rPr>
                <w:rFonts w:ascii="Times New Roman" w:hAnsi="Times New Roman" w:cs="Times New Roman"/>
                <w:sz w:val="18"/>
                <w:szCs w:val="18"/>
              </w:rPr>
              <w:t>rights, however, voting rights belonged only to white men over 21 and who could afford to pay taxes.</w:t>
            </w:r>
          </w:p>
          <w:p w:rsidR="00B172A2" w:rsidRPr="00AC1F10" w:rsidRDefault="00B172A2" w:rsidP="00E23E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8269FF" w:rsidRPr="00AC1F10" w:rsidRDefault="008269FF" w:rsidP="0082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B37" w:rsidRPr="00AC1F10" w:rsidRDefault="00661B37" w:rsidP="0082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B37" w:rsidRPr="00AC1F10" w:rsidRDefault="00661B37" w:rsidP="0082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0" w:type="dxa"/>
          </w:tcPr>
          <w:p w:rsidR="008269FF" w:rsidRPr="00B172A2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B172A2" w:rsidTr="0003644F">
        <w:trPr>
          <w:trHeight w:val="1673"/>
        </w:trPr>
        <w:tc>
          <w:tcPr>
            <w:tcW w:w="2070" w:type="dxa"/>
          </w:tcPr>
          <w:p w:rsidR="00AC1F10" w:rsidRPr="00AC1F10" w:rsidRDefault="00AC1F10" w:rsidP="00AC1F1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F10">
              <w:rPr>
                <w:rFonts w:ascii="Times New Roman" w:hAnsi="Times New Roman" w:cs="Times New Roman"/>
                <w:b/>
                <w:sz w:val="18"/>
                <w:szCs w:val="18"/>
              </w:rPr>
              <w:t>Judicial Branch-</w:t>
            </w:r>
            <w:r w:rsidRPr="00AC1F10">
              <w:rPr>
                <w:rFonts w:ascii="Times New Roman" w:hAnsi="Times New Roman" w:cs="Times New Roman"/>
                <w:sz w:val="18"/>
                <w:szCs w:val="18"/>
              </w:rPr>
              <w:t xml:space="preserve"> Governmental branch responsible for interpreting laws. </w:t>
            </w:r>
          </w:p>
          <w:p w:rsidR="00661B37" w:rsidRDefault="00661B37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F10" w:rsidRPr="00AC1F10" w:rsidRDefault="00AC1F10" w:rsidP="006F2E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</w:tcPr>
          <w:p w:rsidR="008269FF" w:rsidRPr="00AC1F10" w:rsidRDefault="008269FF" w:rsidP="008269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0" w:type="dxa"/>
          </w:tcPr>
          <w:p w:rsidR="008269FF" w:rsidRPr="00B172A2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3A5DC9" w:rsidRDefault="003A5DC9" w:rsidP="006F2E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1F10" w:rsidRDefault="00AC1F10" w:rsidP="00AC1F10">
      <w:pPr>
        <w:pStyle w:val="ListParagraph"/>
        <w:spacing w:after="160" w:line="259" w:lineRule="auto"/>
      </w:pPr>
    </w:p>
    <w:p w:rsidR="00AC1F10" w:rsidRDefault="00AC1F10" w:rsidP="00AC1F10">
      <w:pPr>
        <w:pStyle w:val="ListParagraph"/>
        <w:spacing w:after="160" w:line="259" w:lineRule="auto"/>
      </w:pPr>
    </w:p>
    <w:sectPr w:rsidR="00AC1F10" w:rsidSect="005B4648">
      <w:pgSz w:w="15840" w:h="12240" w:orient="landscape"/>
      <w:pgMar w:top="576" w:right="100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C595C"/>
    <w:multiLevelType w:val="hybridMultilevel"/>
    <w:tmpl w:val="1D0472D2"/>
    <w:lvl w:ilvl="0" w:tplc="6B2A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3644F"/>
    <w:rsid w:val="0004253D"/>
    <w:rsid w:val="000A7FD9"/>
    <w:rsid w:val="000C2F24"/>
    <w:rsid w:val="000E1C8C"/>
    <w:rsid w:val="002466F0"/>
    <w:rsid w:val="003267B1"/>
    <w:rsid w:val="00332CA9"/>
    <w:rsid w:val="003A5DC9"/>
    <w:rsid w:val="003B6B87"/>
    <w:rsid w:val="00420972"/>
    <w:rsid w:val="00546FDF"/>
    <w:rsid w:val="005B4648"/>
    <w:rsid w:val="00661B37"/>
    <w:rsid w:val="006716BC"/>
    <w:rsid w:val="006F2E07"/>
    <w:rsid w:val="00780929"/>
    <w:rsid w:val="008269FF"/>
    <w:rsid w:val="0093168B"/>
    <w:rsid w:val="009E769D"/>
    <w:rsid w:val="00A06E88"/>
    <w:rsid w:val="00A407DA"/>
    <w:rsid w:val="00AC1F10"/>
    <w:rsid w:val="00AD47C4"/>
    <w:rsid w:val="00B172A2"/>
    <w:rsid w:val="00B4585F"/>
    <w:rsid w:val="00BA2C72"/>
    <w:rsid w:val="00BB2456"/>
    <w:rsid w:val="00C24D40"/>
    <w:rsid w:val="00DB22CA"/>
    <w:rsid w:val="00E13595"/>
    <w:rsid w:val="00E23E4E"/>
    <w:rsid w:val="00E559E4"/>
    <w:rsid w:val="00ED75BD"/>
    <w:rsid w:val="00F6788C"/>
    <w:rsid w:val="00F70332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4C5FB-84B4-4772-B31E-1E45A03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0271-4584-4FE9-88A2-1DD8054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5</cp:revision>
  <cp:lastPrinted>2016-09-23T04:13:00Z</cp:lastPrinted>
  <dcterms:created xsi:type="dcterms:W3CDTF">2016-09-23T03:47:00Z</dcterms:created>
  <dcterms:modified xsi:type="dcterms:W3CDTF">2016-09-23T04:14:00Z</dcterms:modified>
</cp:coreProperties>
</file>